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23383" w14:textId="77777777" w:rsidR="0044132C" w:rsidRDefault="0044132C" w:rsidP="0044132C">
      <w:pPr>
        <w:spacing w:line="256" w:lineRule="auto"/>
        <w:rPr>
          <w:rFonts w:ascii="Calibri" w:hAnsi="Calibri" w:cs="Calibri"/>
        </w:rPr>
      </w:pPr>
      <w:r>
        <w:rPr>
          <w:rFonts w:ascii="Calibri Light" w:hAnsi="Calibri Light" w:cs="Calibri Light"/>
          <w:sz w:val="36"/>
          <w:szCs w:val="36"/>
        </w:rPr>
        <w:t>Vážení spoluobčané,</w:t>
      </w:r>
    </w:p>
    <w:p w14:paraId="44CEEC53" w14:textId="77777777" w:rsidR="0044132C" w:rsidRDefault="0044132C" w:rsidP="0044132C">
      <w:pPr>
        <w:spacing w:line="256" w:lineRule="auto"/>
        <w:rPr>
          <w:rFonts w:ascii="Calibri" w:hAnsi="Calibri" w:cs="Calibri"/>
        </w:rPr>
      </w:pPr>
      <w:r>
        <w:rPr>
          <w:rFonts w:ascii="Calibri" w:hAnsi="Calibri" w:cs="Calibri"/>
        </w:rPr>
        <w:t>v návaznosti na budování kanalizace v </w:t>
      </w:r>
      <w:r>
        <w:rPr>
          <w:rFonts w:ascii="Calibri" w:hAnsi="Calibri" w:cs="Calibri"/>
          <w:b/>
          <w:bCs/>
        </w:rPr>
        <w:t>Bílovicích</w:t>
      </w:r>
      <w:r>
        <w:rPr>
          <w:rFonts w:ascii="Calibri" w:hAnsi="Calibri" w:cs="Calibri"/>
        </w:rPr>
        <w:t xml:space="preserve"> a následné připojování jednotlivých domácností na tuto kanalizaci se na Vás obracíme se základní informací, jak postupovat s napojením Vaší domácnosti na kanalizaci. Vlastní napojení potrubí z domácnosti si zajišťuje každá domácnost sama a tyto práce si také hradí. Před napojením kanalizačního potrubí na revizní šachtu kanalizace je nutné uzavřít </w:t>
      </w:r>
      <w:r>
        <w:rPr>
          <w:rFonts w:ascii="Calibri" w:hAnsi="Calibri" w:cs="Calibri"/>
          <w:b/>
          <w:bCs/>
        </w:rPr>
        <w:t xml:space="preserve">„Smlouvu o odvádění odpadních vod veřejnou kanalizací“ </w:t>
      </w:r>
      <w:r>
        <w:rPr>
          <w:rFonts w:ascii="Calibri" w:hAnsi="Calibri" w:cs="Calibri"/>
        </w:rPr>
        <w:t xml:space="preserve">jejíž součástí jsou </w:t>
      </w:r>
      <w:r>
        <w:rPr>
          <w:rFonts w:ascii="Calibri" w:hAnsi="Calibri" w:cs="Calibri"/>
          <w:b/>
          <w:bCs/>
        </w:rPr>
        <w:t xml:space="preserve">„Podmínky odvádění odpadních vod obce Bílovice – Lutotín“ a „Reklamační řád odvádění odpadních vod obce </w:t>
      </w:r>
      <w:proofErr w:type="gramStart"/>
      <w:r>
        <w:rPr>
          <w:rFonts w:ascii="Calibri" w:hAnsi="Calibri" w:cs="Calibri"/>
          <w:b/>
          <w:bCs/>
        </w:rPr>
        <w:t>Bílovice - Lutotín</w:t>
      </w:r>
      <w:proofErr w:type="gramEnd"/>
      <w:r>
        <w:rPr>
          <w:rFonts w:ascii="Calibri" w:hAnsi="Calibri" w:cs="Calibri"/>
          <w:b/>
          <w:bCs/>
        </w:rPr>
        <w:t xml:space="preserve">“ </w:t>
      </w:r>
      <w:r>
        <w:rPr>
          <w:rFonts w:ascii="Calibri" w:hAnsi="Calibri" w:cs="Calibri"/>
        </w:rPr>
        <w:t xml:space="preserve">(veškeré dokumenty jsou v příloze tohoto dopisu a na webových stránkách obce </w:t>
      </w:r>
      <w:hyperlink r:id="rId4" w:history="1">
        <w:r>
          <w:rPr>
            <w:rStyle w:val="Hypertextovodkaz"/>
            <w:rFonts w:ascii="Calibri" w:hAnsi="Calibri" w:cs="Calibri"/>
            <w:color w:val="0563C1"/>
          </w:rPr>
          <w:t>http://bilovice-lutotin.cz/pripojeni-na-kanalizaci.html</w:t>
        </w:r>
      </w:hyperlink>
      <w:r>
        <w:rPr>
          <w:rFonts w:ascii="Calibri" w:hAnsi="Calibri" w:cs="Calibri"/>
        </w:rPr>
        <w:t xml:space="preserve"> ).</w:t>
      </w:r>
    </w:p>
    <w:p w14:paraId="514D0DC8" w14:textId="77777777" w:rsidR="0044132C" w:rsidRDefault="0044132C" w:rsidP="0044132C">
      <w:pPr>
        <w:spacing w:line="256" w:lineRule="auto"/>
        <w:rPr>
          <w:rFonts w:ascii="Calibri" w:hAnsi="Calibri" w:cs="Calibri"/>
        </w:rPr>
      </w:pPr>
      <w:r>
        <w:rPr>
          <w:rFonts w:ascii="Calibri" w:hAnsi="Calibri" w:cs="Calibri"/>
        </w:rPr>
        <w:t xml:space="preserve">Abychom mohli smlouvu uzavřít, je zapotřebí podat na obecní úřad vyplněnou </w:t>
      </w:r>
      <w:r>
        <w:rPr>
          <w:rFonts w:ascii="Calibri" w:hAnsi="Calibri" w:cs="Calibri"/>
          <w:b/>
          <w:bCs/>
        </w:rPr>
        <w:t>„Přihlášku k odvádění odpadních vod do kanalizace“</w:t>
      </w:r>
      <w:r>
        <w:rPr>
          <w:rFonts w:ascii="Calibri" w:hAnsi="Calibri" w:cs="Calibri"/>
        </w:rPr>
        <w:t xml:space="preserve">, a </w:t>
      </w:r>
      <w:r>
        <w:rPr>
          <w:rFonts w:ascii="Calibri" w:hAnsi="Calibri" w:cs="Calibri"/>
          <w:b/>
          <w:bCs/>
        </w:rPr>
        <w:t>„Smlouvu o odvádění odpadních vod veřejnou kanalizací“</w:t>
      </w:r>
      <w:r>
        <w:rPr>
          <w:rFonts w:ascii="Calibri" w:hAnsi="Calibri" w:cs="Calibri"/>
        </w:rPr>
        <w:t>.</w:t>
      </w:r>
    </w:p>
    <w:p w14:paraId="1416A580" w14:textId="77777777" w:rsidR="0044132C" w:rsidRDefault="0044132C" w:rsidP="0044132C">
      <w:pPr>
        <w:spacing w:line="256" w:lineRule="auto"/>
        <w:rPr>
          <w:rFonts w:ascii="Calibri" w:hAnsi="Calibri" w:cs="Calibri"/>
        </w:rPr>
      </w:pPr>
      <w:r>
        <w:rPr>
          <w:rFonts w:ascii="Calibri" w:hAnsi="Calibri" w:cs="Calibri"/>
        </w:rPr>
        <w:t>Přihláška se týká jednotlivých nemovitostí, bytových jednotek, rekreačních objektů, samostatných provozoven a firem.</w:t>
      </w:r>
    </w:p>
    <w:p w14:paraId="43D7CBEF" w14:textId="77777777" w:rsidR="0044132C" w:rsidRDefault="0044132C" w:rsidP="0044132C">
      <w:pPr>
        <w:spacing w:line="256" w:lineRule="auto"/>
        <w:rPr>
          <w:rFonts w:ascii="Calibri" w:hAnsi="Calibri" w:cs="Calibri"/>
        </w:rPr>
      </w:pPr>
      <w:r>
        <w:rPr>
          <w:rFonts w:ascii="Calibri" w:hAnsi="Calibri" w:cs="Calibri"/>
        </w:rPr>
        <w:t xml:space="preserve">Pokud současně řešíte i vodovodní přípojku, je třeba si montáž vodovodního potrubí do připraveného výkopu předem domluvit se zástupcem provozovatele veřejného vodovodu firmou INSTA CZ p. Dračkou na telefonu 724 711 116. Firma INSTA CZ vám tyto práce a materiál vyúčtuje, výkop si zajišťujete sami. Při </w:t>
      </w:r>
      <w:proofErr w:type="spellStart"/>
      <w:r>
        <w:rPr>
          <w:rFonts w:ascii="Calibri" w:hAnsi="Calibri" w:cs="Calibri"/>
        </w:rPr>
        <w:t>zhotování</w:t>
      </w:r>
      <w:proofErr w:type="spellEnd"/>
      <w:r>
        <w:rPr>
          <w:rFonts w:ascii="Calibri" w:hAnsi="Calibri" w:cs="Calibri"/>
        </w:rPr>
        <w:t xml:space="preserve"> výkopu je nutné dodržení podmínek uvedených ve stavebním povolení, především vytýčení   stávajících sítí.  </w:t>
      </w:r>
    </w:p>
    <w:p w14:paraId="48B75EA6" w14:textId="77777777" w:rsidR="0044132C" w:rsidRDefault="0044132C" w:rsidP="0044132C">
      <w:pPr>
        <w:spacing w:line="256" w:lineRule="auto"/>
        <w:rPr>
          <w:rFonts w:ascii="Calibri" w:hAnsi="Calibri" w:cs="Calibri"/>
        </w:rPr>
      </w:pPr>
      <w:r>
        <w:rPr>
          <w:rFonts w:ascii="Calibri" w:hAnsi="Calibri" w:cs="Calibri"/>
        </w:rPr>
        <w:t xml:space="preserve">Po uzavření smlouvy se mohou jednotlivé objekty napojovat na veřejnou kanalizaci. </w:t>
      </w:r>
    </w:p>
    <w:p w14:paraId="3DB6E371" w14:textId="77777777" w:rsidR="0044132C" w:rsidRDefault="0044132C" w:rsidP="0044132C">
      <w:pPr>
        <w:spacing w:line="256" w:lineRule="auto"/>
        <w:rPr>
          <w:rFonts w:ascii="Calibri" w:hAnsi="Calibri" w:cs="Calibri"/>
        </w:rPr>
      </w:pPr>
      <w:r>
        <w:rPr>
          <w:rFonts w:ascii="Calibri" w:hAnsi="Calibri" w:cs="Calibri"/>
        </w:rPr>
        <w:t xml:space="preserve">V přiložené smlouvě si prosím vyplňte jméno a adresu včetně kontaktních údajů a smlouvu podepište. </w:t>
      </w:r>
      <w:r>
        <w:rPr>
          <w:rFonts w:ascii="Calibri" w:hAnsi="Calibri" w:cs="Calibri"/>
          <w:b/>
          <w:bCs/>
          <w:color w:val="2F5496"/>
        </w:rPr>
        <w:t>Podepsané oba výtisky smlouvy vhoďte do schránky na obecním úřadě a po podpisu starosty vám bude jeden výtisk smlouvy doručen domů.</w:t>
      </w:r>
    </w:p>
    <w:p w14:paraId="2C40376D" w14:textId="77777777" w:rsidR="0044132C" w:rsidRDefault="0044132C" w:rsidP="0044132C">
      <w:pPr>
        <w:spacing w:line="256" w:lineRule="auto"/>
        <w:rPr>
          <w:rFonts w:ascii="Calibri" w:hAnsi="Calibri" w:cs="Calibri"/>
        </w:rPr>
      </w:pPr>
      <w:r>
        <w:rPr>
          <w:rFonts w:ascii="Calibri" w:hAnsi="Calibri" w:cs="Calibri"/>
        </w:rPr>
        <w:t xml:space="preserve">Za napojení bez řádně uzavřené smlouvy hrozí neoprávněným domácnostem sankce dle zákona č. 274/2001Sb., o vodovodech a kanalizacích. </w:t>
      </w:r>
    </w:p>
    <w:p w14:paraId="369B0E1D" w14:textId="17C0143B" w:rsidR="0044132C" w:rsidRDefault="0044132C" w:rsidP="0044132C">
      <w:pPr>
        <w:spacing w:line="256" w:lineRule="auto"/>
        <w:rPr>
          <w:rFonts w:ascii="Calibri" w:hAnsi="Calibri" w:cs="Calibri"/>
        </w:rPr>
      </w:pPr>
      <w:r>
        <w:rPr>
          <w:rFonts w:ascii="Calibri" w:hAnsi="Calibri" w:cs="Calibri"/>
          <w:b/>
          <w:bCs/>
          <w:color w:val="FF0000"/>
          <w:sz w:val="28"/>
          <w:szCs w:val="28"/>
        </w:rPr>
        <w:t xml:space="preserve">Upozorňujeme, že na veřejnou splaškovou kanalizaci nesmí být napojovány jakékoliv dešťové </w:t>
      </w:r>
      <w:proofErr w:type="gramStart"/>
      <w:r>
        <w:rPr>
          <w:rFonts w:ascii="Calibri" w:hAnsi="Calibri" w:cs="Calibri"/>
          <w:b/>
          <w:bCs/>
          <w:color w:val="FF0000"/>
          <w:sz w:val="28"/>
          <w:szCs w:val="28"/>
        </w:rPr>
        <w:t>vody</w:t>
      </w:r>
      <w:proofErr w:type="gramEnd"/>
      <w:r>
        <w:rPr>
          <w:rFonts w:ascii="Calibri" w:hAnsi="Calibri" w:cs="Calibri"/>
          <w:b/>
          <w:bCs/>
          <w:color w:val="FF0000"/>
          <w:sz w:val="28"/>
          <w:szCs w:val="28"/>
        </w:rPr>
        <w:t xml:space="preserve"> a to ani v případě např. dvorních vpustí (budou probíhat namátkové kontroly při deštích) a domovní potrubí nesmí jít přes žumpy. Do kanalizace musí jít </w:t>
      </w:r>
      <w:r w:rsidR="007D584B">
        <w:rPr>
          <w:rFonts w:ascii="Calibri" w:hAnsi="Calibri" w:cs="Calibri"/>
          <w:b/>
          <w:bCs/>
          <w:color w:val="FF0000"/>
          <w:sz w:val="28"/>
          <w:szCs w:val="28"/>
        </w:rPr>
        <w:t xml:space="preserve">přímo </w:t>
      </w:r>
      <w:r>
        <w:rPr>
          <w:rFonts w:ascii="Calibri" w:hAnsi="Calibri" w:cs="Calibri"/>
          <w:b/>
          <w:bCs/>
          <w:color w:val="FF0000"/>
          <w:sz w:val="28"/>
          <w:szCs w:val="28"/>
        </w:rPr>
        <w:t xml:space="preserve">odpadní voda z domácností nikoliv obsah žumpy. Do odpadních vod se nesmí vhazovat nic co by mohlo způsobit ucpání čerpadel nebo měřícího zařízení, především vlhčené ubrousky, tampóny, hygienické potřeby, zbytky potravin či jiné předměty. </w:t>
      </w:r>
    </w:p>
    <w:p w14:paraId="75794D3E" w14:textId="77777777" w:rsidR="0044132C" w:rsidRDefault="0044132C" w:rsidP="0044132C">
      <w:pPr>
        <w:spacing w:line="256" w:lineRule="auto"/>
        <w:rPr>
          <w:rFonts w:ascii="Calibri" w:hAnsi="Calibri" w:cs="Calibri"/>
        </w:rPr>
      </w:pPr>
      <w:r>
        <w:rPr>
          <w:rFonts w:ascii="Calibri" w:hAnsi="Calibri" w:cs="Calibri"/>
          <w:b/>
          <w:bCs/>
          <w:color w:val="FF0000"/>
          <w:sz w:val="28"/>
          <w:szCs w:val="28"/>
        </w:rPr>
        <w:t>Rovněž nesmí docházet k čerpání odpadní vody z žump do kanalizace.</w:t>
      </w:r>
    </w:p>
    <w:p w14:paraId="49953424" w14:textId="7B78EEA8" w:rsidR="0044132C" w:rsidRDefault="0044132C" w:rsidP="0044132C">
      <w:pPr>
        <w:spacing w:line="256" w:lineRule="auto"/>
        <w:rPr>
          <w:rFonts w:ascii="Calibri" w:hAnsi="Calibri" w:cs="Calibri"/>
        </w:rPr>
      </w:pPr>
      <w:r>
        <w:rPr>
          <w:rFonts w:ascii="Calibri" w:hAnsi="Calibri" w:cs="Calibri"/>
          <w:b/>
          <w:bCs/>
          <w:color w:val="FF0000"/>
          <w:sz w:val="28"/>
          <w:szCs w:val="28"/>
        </w:rPr>
        <w:t xml:space="preserve">Výše stočného je schválena ve výši 1650,- Kč/osoba/rok vč. DPH a pro letošní rok bude </w:t>
      </w:r>
      <w:r w:rsidR="007D584B">
        <w:rPr>
          <w:rFonts w:ascii="Calibri" w:hAnsi="Calibri" w:cs="Calibri"/>
          <w:b/>
          <w:bCs/>
          <w:color w:val="FF0000"/>
          <w:sz w:val="28"/>
          <w:szCs w:val="28"/>
        </w:rPr>
        <w:t xml:space="preserve">v Bílovicích </w:t>
      </w:r>
      <w:r>
        <w:rPr>
          <w:rFonts w:ascii="Calibri" w:hAnsi="Calibri" w:cs="Calibri"/>
          <w:b/>
          <w:bCs/>
          <w:color w:val="FF0000"/>
          <w:sz w:val="28"/>
          <w:szCs w:val="28"/>
        </w:rPr>
        <w:t>vybírána ve výši 825,- Kč/osoba/rok, tedy jen za polovinu roku.</w:t>
      </w:r>
    </w:p>
    <w:p w14:paraId="7BFE2337" w14:textId="77777777" w:rsidR="0044132C" w:rsidRDefault="0044132C" w:rsidP="0044132C">
      <w:pPr>
        <w:spacing w:line="256" w:lineRule="auto"/>
        <w:rPr>
          <w:rFonts w:ascii="Calibri" w:hAnsi="Calibri" w:cs="Calibri"/>
        </w:rPr>
      </w:pPr>
      <w:r>
        <w:rPr>
          <w:rFonts w:ascii="Calibri" w:hAnsi="Calibri" w:cs="Calibri"/>
          <w:b/>
          <w:bCs/>
        </w:rPr>
        <w:t>V případě jakýchkoliv dotazů ohledně připojování na veřejnou kanalizaci neváhejte volat na tel. 792 251 793. Napojení na kanalizaci a vodovod prosím neodkládejte. </w:t>
      </w:r>
    </w:p>
    <w:p w14:paraId="65A8E7FC" w14:textId="77777777" w:rsidR="00FC5475" w:rsidRDefault="00FC5475">
      <w:pPr>
        <w:rPr>
          <w:b/>
          <w:bCs/>
        </w:rPr>
      </w:pPr>
    </w:p>
    <w:p w14:paraId="35AC2238" w14:textId="45908C0F" w:rsidR="00FC5475" w:rsidRDefault="00FC5475">
      <w:pPr>
        <w:rPr>
          <w:b/>
          <w:bCs/>
        </w:rPr>
      </w:pPr>
      <w:r>
        <w:rPr>
          <w:b/>
          <w:bCs/>
        </w:rPr>
        <w:t xml:space="preserve">                                                                                                                   Ing. Miroslav Hochvald</w:t>
      </w:r>
    </w:p>
    <w:p w14:paraId="27A97CD6" w14:textId="77777777" w:rsidR="0081792A" w:rsidRDefault="0081792A">
      <w:r>
        <w:t xml:space="preserve"> </w:t>
      </w:r>
      <w:r w:rsidR="00FC5475">
        <w:tab/>
      </w:r>
      <w:r w:rsidR="00FC5475">
        <w:tab/>
      </w:r>
      <w:r w:rsidR="00FC5475">
        <w:tab/>
      </w:r>
      <w:r w:rsidR="00FC5475">
        <w:tab/>
      </w:r>
      <w:r w:rsidR="00FC5475">
        <w:tab/>
      </w:r>
      <w:r w:rsidR="00FC5475">
        <w:tab/>
      </w:r>
      <w:r w:rsidR="00FC5475">
        <w:tab/>
      </w:r>
      <w:r w:rsidR="00FC5475">
        <w:tab/>
        <w:t xml:space="preserve">         starosta obce</w:t>
      </w:r>
      <w:r w:rsidR="00FC5475">
        <w:tab/>
      </w:r>
    </w:p>
    <w:sectPr w:rsidR="0081792A" w:rsidSect="00FC0370">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2A"/>
    <w:rsid w:val="0000523A"/>
    <w:rsid w:val="001D7034"/>
    <w:rsid w:val="00257FFB"/>
    <w:rsid w:val="003A4C26"/>
    <w:rsid w:val="0044132C"/>
    <w:rsid w:val="004B5E02"/>
    <w:rsid w:val="004C5D4C"/>
    <w:rsid w:val="006009CB"/>
    <w:rsid w:val="007D584B"/>
    <w:rsid w:val="0081792A"/>
    <w:rsid w:val="008B16E9"/>
    <w:rsid w:val="008E12BD"/>
    <w:rsid w:val="00A65F7C"/>
    <w:rsid w:val="00BC481C"/>
    <w:rsid w:val="00BD501F"/>
    <w:rsid w:val="00C205F7"/>
    <w:rsid w:val="00CE17DB"/>
    <w:rsid w:val="00E126AE"/>
    <w:rsid w:val="00E60308"/>
    <w:rsid w:val="00FC0370"/>
    <w:rsid w:val="00FC5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C2AF"/>
  <w15:chartTrackingRefBased/>
  <w15:docId w15:val="{7F1A2C89-F8F4-47AF-A8B2-F16F37A4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A4C26"/>
    <w:rPr>
      <w:color w:val="0563C1" w:themeColor="hyperlink"/>
      <w:u w:val="single"/>
    </w:rPr>
  </w:style>
  <w:style w:type="character" w:styleId="Nevyeenzmnka">
    <w:name w:val="Unresolved Mention"/>
    <w:basedOn w:val="Standardnpsmoodstavce"/>
    <w:uiPriority w:val="99"/>
    <w:semiHidden/>
    <w:unhideWhenUsed/>
    <w:rsid w:val="003A4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44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lovice-lutotin.cz/pripojeni-na-kanalizaci.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2611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Ucetni</dc:creator>
  <cp:keywords/>
  <dc:description/>
  <cp:lastModifiedBy>Miroslav Hochvald</cp:lastModifiedBy>
  <cp:revision>4</cp:revision>
  <cp:lastPrinted>2021-02-15T09:21:00Z</cp:lastPrinted>
  <dcterms:created xsi:type="dcterms:W3CDTF">2021-02-08T16:36:00Z</dcterms:created>
  <dcterms:modified xsi:type="dcterms:W3CDTF">2021-02-15T09:21:00Z</dcterms:modified>
</cp:coreProperties>
</file>